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1D2BF" w14:textId="77777777" w:rsidR="00F65A0B" w:rsidRDefault="00C738CE">
      <w:bookmarkStart w:id="0" w:name="_GoBack"/>
      <w:bookmarkEnd w:id="0"/>
      <w:r>
        <w:t>Hull has a long history of fighting for what is right going back to before the days of Wilberforce.  That spirit is alive and well today, giving rise to Hull as a Fairtrade City and all that involves.</w:t>
      </w:r>
    </w:p>
    <w:p w14:paraId="59D736EC" w14:textId="0A146135" w:rsidR="00B07F57" w:rsidRDefault="00C738CE">
      <w:r>
        <w:t>Chocolate has been one of our passions and we are proud to have the Divine Chocolate UK warehouse within our city boundaries, and chocolate has often figured highly in our campaigning for Fairtrade.</w:t>
      </w:r>
      <w:r w:rsidR="00B07F57">
        <w:t xml:space="preserve">  </w:t>
      </w:r>
    </w:p>
    <w:p w14:paraId="299EACAD" w14:textId="09AE799F" w:rsidR="00C738CE" w:rsidRDefault="00B07F57">
      <w:r>
        <w:t xml:space="preserve">Over the years we have engaged with many communities, schools, churches, businesses, etc., and Fairtrade Labelled chocolate has often been the product that started the conversation, the label leading on to talk about Tea and Coffee and all of the thousands of products which are traded in an ethical and sustainable manner.  </w:t>
      </w:r>
    </w:p>
    <w:p w14:paraId="057C6C6E" w14:textId="044CED90" w:rsidR="000961C0" w:rsidRDefault="000961C0">
      <w:r>
        <w:t>So for Hull to be a focal point for 25</w:t>
      </w:r>
      <w:r w:rsidRPr="000961C0">
        <w:rPr>
          <w:vertAlign w:val="superscript"/>
        </w:rPr>
        <w:t>th</w:t>
      </w:r>
      <w:r>
        <w:t xml:space="preserve"> birthday of the Fairtrade mark, is just brilliant!</w:t>
      </w:r>
    </w:p>
    <w:p w14:paraId="16426CC8" w14:textId="0D53E25E" w:rsidR="000961C0" w:rsidRDefault="000961C0"/>
    <w:p w14:paraId="661FDBFB" w14:textId="7F7F1E25" w:rsidR="000961C0" w:rsidRDefault="000961C0">
      <w:r>
        <w:t>Peter Church</w:t>
      </w:r>
    </w:p>
    <w:p w14:paraId="4AB45DB6" w14:textId="095841EF" w:rsidR="000961C0" w:rsidRDefault="000961C0">
      <w:r>
        <w:t>--00o00—</w:t>
      </w:r>
    </w:p>
    <w:p w14:paraId="775987CF" w14:textId="19E62F50" w:rsidR="000961C0" w:rsidRDefault="000961C0"/>
    <w:p w14:paraId="2EB1E076" w14:textId="4068614D" w:rsidR="000961C0" w:rsidRDefault="000961C0">
      <w:r>
        <w:t>I have been involved in Fair Trade for many, many years and have watched it grow from a tiny but lively idea into a huge movement.  It has been very exciting to be part of this WorldWide movement linking producers and consumers in trade based on ethical principles.</w:t>
      </w:r>
    </w:p>
    <w:p w14:paraId="7F699232" w14:textId="101A9675" w:rsidR="000961C0" w:rsidRDefault="000961C0"/>
    <w:p w14:paraId="670AB794" w14:textId="4C463BE6" w:rsidR="000961C0" w:rsidRDefault="000961C0">
      <w:r>
        <w:t>Ch</w:t>
      </w:r>
      <w:r w:rsidR="004B3817">
        <w:t>r</w:t>
      </w:r>
      <w:r>
        <w:t>is Church</w:t>
      </w:r>
    </w:p>
    <w:p w14:paraId="7A32BE5E" w14:textId="7B4C6897" w:rsidR="000961C0" w:rsidRDefault="000961C0">
      <w:r>
        <w:t>--00o00—</w:t>
      </w:r>
    </w:p>
    <w:p w14:paraId="678F6DA1" w14:textId="7AEFF4F5" w:rsidR="000961C0" w:rsidRDefault="000961C0">
      <w:r>
        <w:t>We first heard about Fair Trade back in 1981 when it was still a relatively new concept.  The ideas gradually became more widespread until in the late 1990s Fairtrade labelled products burst into the supermarkets.</w:t>
      </w:r>
    </w:p>
    <w:p w14:paraId="62954207" w14:textId="63AA8876" w:rsidR="000961C0" w:rsidRDefault="000961C0">
      <w:r>
        <w:t>Now we can get delicious Fairtrade coffee and tea everywhere, even on holiday.  To be part of this expanding movement is exciting and exhilarating.  However, more needs to be done, so we are still actively taking part in promoting Fairtrade , including the 25</w:t>
      </w:r>
      <w:r w:rsidRPr="000961C0">
        <w:rPr>
          <w:vertAlign w:val="superscript"/>
        </w:rPr>
        <w:t>th</w:t>
      </w:r>
      <w:r>
        <w:t xml:space="preserve"> birthday party for the Fairtrade Mark.  We hope that in another 25 years there will be no need for the Fairtrade Mark</w:t>
      </w:r>
      <w:r w:rsidR="004B3817">
        <w:t>.  All trade will be fair!</w:t>
      </w:r>
    </w:p>
    <w:p w14:paraId="2041FF18" w14:textId="5BB1BA55" w:rsidR="004B3817" w:rsidRDefault="004B3817">
      <w:r>
        <w:t>Chris Church</w:t>
      </w:r>
    </w:p>
    <w:p w14:paraId="235C7162" w14:textId="38E0505F" w:rsidR="000961C0" w:rsidRDefault="004B3817">
      <w:r>
        <w:t>--00o00--</w:t>
      </w:r>
    </w:p>
    <w:sectPr w:rsidR="00096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CE"/>
    <w:rsid w:val="000961C0"/>
    <w:rsid w:val="00146A70"/>
    <w:rsid w:val="003F7712"/>
    <w:rsid w:val="004B3817"/>
    <w:rsid w:val="00736F5D"/>
    <w:rsid w:val="0084415A"/>
    <w:rsid w:val="00B07F57"/>
    <w:rsid w:val="00C738CE"/>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Church</dc:creator>
  <cp:lastModifiedBy>jp</cp:lastModifiedBy>
  <cp:revision>2</cp:revision>
  <cp:lastPrinted>2019-08-22T11:07:00Z</cp:lastPrinted>
  <dcterms:created xsi:type="dcterms:W3CDTF">2019-08-23T10:46:00Z</dcterms:created>
  <dcterms:modified xsi:type="dcterms:W3CDTF">2019-08-23T10:46:00Z</dcterms:modified>
</cp:coreProperties>
</file>